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E3" w:rsidRDefault="004667E3" w:rsidP="00B23EF2">
      <w:pPr>
        <w:spacing w:after="0"/>
        <w:rPr>
          <w:rFonts w:ascii="Times New Roman" w:hAnsi="Times New Roman"/>
          <w:b/>
          <w:u w:val="single"/>
        </w:rPr>
      </w:pPr>
    </w:p>
    <w:p w:rsidR="00B53974" w:rsidRPr="008163C7" w:rsidRDefault="006E6BCA" w:rsidP="00B23EF2">
      <w:pPr>
        <w:spacing w:after="0"/>
        <w:rPr>
          <w:rFonts w:ascii="Times New Roman" w:hAnsi="Times New Roman"/>
          <w:b/>
          <w:u w:val="single"/>
        </w:rPr>
      </w:pPr>
      <w:r w:rsidRPr="008163C7">
        <w:rPr>
          <w:rFonts w:ascii="Times New Roman" w:hAnsi="Times New Roman"/>
          <w:b/>
          <w:u w:val="single"/>
        </w:rPr>
        <w:t>SBB PTO Meeting Minutes</w:t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="00AC26D2">
        <w:rPr>
          <w:rFonts w:ascii="Times New Roman" w:hAnsi="Times New Roman"/>
          <w:b/>
          <w:u w:val="single"/>
        </w:rPr>
        <w:t>Octo</w:t>
      </w:r>
      <w:r w:rsidR="00FB2F75">
        <w:rPr>
          <w:rFonts w:ascii="Times New Roman" w:hAnsi="Times New Roman"/>
          <w:b/>
          <w:u w:val="single"/>
        </w:rPr>
        <w:t xml:space="preserve">ber </w:t>
      </w:r>
      <w:r w:rsidR="00AC26D2">
        <w:rPr>
          <w:rFonts w:ascii="Times New Roman" w:hAnsi="Times New Roman"/>
          <w:b/>
          <w:u w:val="single"/>
        </w:rPr>
        <w:t>17</w:t>
      </w:r>
      <w:r w:rsidR="00195D00">
        <w:rPr>
          <w:rFonts w:ascii="Times New Roman" w:hAnsi="Times New Roman"/>
          <w:b/>
          <w:u w:val="single"/>
        </w:rPr>
        <w:t>, 2018</w:t>
      </w:r>
    </w:p>
    <w:p w:rsidR="00874BE6" w:rsidRPr="00FD749B" w:rsidRDefault="00874BE6" w:rsidP="00B23EF2">
      <w:pPr>
        <w:spacing w:after="0"/>
        <w:rPr>
          <w:rFonts w:ascii="Times New Roman" w:hAnsi="Times New Roman"/>
          <w:b/>
        </w:rPr>
      </w:pPr>
    </w:p>
    <w:p w:rsidR="00265F90" w:rsidRDefault="006E6BCA" w:rsidP="00B23EF2">
      <w:pPr>
        <w:spacing w:after="0"/>
        <w:rPr>
          <w:rFonts w:ascii="Times New Roman" w:hAnsi="Times New Roman"/>
        </w:rPr>
      </w:pPr>
      <w:r w:rsidRPr="008163C7">
        <w:rPr>
          <w:rFonts w:ascii="Times New Roman" w:hAnsi="Times New Roman"/>
          <w:b/>
        </w:rPr>
        <w:t>Attendees</w:t>
      </w:r>
      <w:r w:rsidRPr="00FD749B">
        <w:rPr>
          <w:rFonts w:ascii="Times New Roman" w:hAnsi="Times New Roman"/>
        </w:rPr>
        <w:t>:</w:t>
      </w:r>
      <w:r w:rsidR="00BD5128" w:rsidRPr="00FD749B">
        <w:rPr>
          <w:rFonts w:ascii="Times New Roman" w:hAnsi="Times New Roman"/>
        </w:rPr>
        <w:t xml:space="preserve"> </w:t>
      </w:r>
      <w:r w:rsidR="0018306A">
        <w:rPr>
          <w:rFonts w:ascii="Times New Roman" w:hAnsi="Times New Roman"/>
        </w:rPr>
        <w:t xml:space="preserve">Ed Siciliano, </w:t>
      </w:r>
      <w:r w:rsidR="00E00D1F">
        <w:rPr>
          <w:rFonts w:ascii="Times New Roman" w:hAnsi="Times New Roman"/>
        </w:rPr>
        <w:t>Andrea Frickman</w:t>
      </w:r>
      <w:r w:rsidR="005177DA" w:rsidRPr="00FD749B">
        <w:rPr>
          <w:rFonts w:ascii="Times New Roman" w:hAnsi="Times New Roman"/>
        </w:rPr>
        <w:t>,</w:t>
      </w:r>
      <w:r w:rsidR="00B51571" w:rsidRPr="00FD749B">
        <w:rPr>
          <w:rFonts w:ascii="Times New Roman" w:hAnsi="Times New Roman"/>
        </w:rPr>
        <w:t xml:space="preserve"> </w:t>
      </w:r>
      <w:r w:rsidR="00265F90" w:rsidRPr="00FD749B">
        <w:rPr>
          <w:rFonts w:ascii="Times New Roman" w:hAnsi="Times New Roman"/>
        </w:rPr>
        <w:t xml:space="preserve">Kate Chanin, </w:t>
      </w:r>
      <w:r w:rsidR="009C64DC">
        <w:rPr>
          <w:rFonts w:ascii="Times New Roman" w:hAnsi="Times New Roman"/>
        </w:rPr>
        <w:t>Karen Waggoner</w:t>
      </w:r>
      <w:r w:rsidR="00B64504">
        <w:rPr>
          <w:rFonts w:ascii="Times New Roman" w:hAnsi="Times New Roman"/>
        </w:rPr>
        <w:t xml:space="preserve">, </w:t>
      </w:r>
      <w:r w:rsidR="0018306A">
        <w:rPr>
          <w:rFonts w:ascii="Times New Roman" w:hAnsi="Times New Roman"/>
        </w:rPr>
        <w:t>Pam Porter</w:t>
      </w:r>
      <w:r w:rsidR="00DD3CFE">
        <w:rPr>
          <w:rFonts w:ascii="Times New Roman" w:hAnsi="Times New Roman"/>
        </w:rPr>
        <w:t xml:space="preserve">, </w:t>
      </w:r>
      <w:r w:rsidR="009C64DC">
        <w:rPr>
          <w:rFonts w:ascii="Times New Roman" w:hAnsi="Times New Roman"/>
        </w:rPr>
        <w:t>Steve Wheeler</w:t>
      </w:r>
      <w:r w:rsidR="00647E11">
        <w:rPr>
          <w:rFonts w:ascii="Times New Roman" w:hAnsi="Times New Roman"/>
        </w:rPr>
        <w:t xml:space="preserve">, </w:t>
      </w:r>
      <w:r w:rsidR="0018306A">
        <w:rPr>
          <w:rFonts w:ascii="Times New Roman" w:hAnsi="Times New Roman"/>
        </w:rPr>
        <w:t>Matthew Baird</w:t>
      </w:r>
      <w:r w:rsidR="009C64DC">
        <w:rPr>
          <w:rFonts w:ascii="Times New Roman" w:hAnsi="Times New Roman"/>
        </w:rPr>
        <w:t xml:space="preserve">, </w:t>
      </w:r>
      <w:r w:rsidR="0018306A">
        <w:rPr>
          <w:rFonts w:ascii="Times New Roman" w:hAnsi="Times New Roman"/>
        </w:rPr>
        <w:t xml:space="preserve">Delena Painter, </w:t>
      </w:r>
      <w:r w:rsidR="004462B7">
        <w:rPr>
          <w:rFonts w:ascii="Times New Roman" w:hAnsi="Times New Roman"/>
        </w:rPr>
        <w:t>Mouang Jopson, Sarah Broadwell,</w:t>
      </w:r>
      <w:r w:rsidR="0016451C">
        <w:rPr>
          <w:rFonts w:ascii="Times New Roman" w:hAnsi="Times New Roman"/>
        </w:rPr>
        <w:t xml:space="preserve"> </w:t>
      </w:r>
      <w:r w:rsidR="004462B7">
        <w:rPr>
          <w:rFonts w:ascii="Times New Roman" w:hAnsi="Times New Roman"/>
        </w:rPr>
        <w:t xml:space="preserve">Amber Haugeto, Steve Schneider, Gretchen Romily </w:t>
      </w:r>
    </w:p>
    <w:p w:rsidR="00C06C1E" w:rsidRDefault="00C06C1E" w:rsidP="00B23EF2">
      <w:pPr>
        <w:spacing w:after="0"/>
        <w:rPr>
          <w:rFonts w:ascii="Times New Roman" w:hAnsi="Times New Roman"/>
          <w:b/>
        </w:rPr>
      </w:pPr>
    </w:p>
    <w:p w:rsidR="004462B7" w:rsidRPr="004462B7" w:rsidRDefault="004462B7" w:rsidP="004462B7">
      <w:pPr>
        <w:spacing w:after="0"/>
        <w:rPr>
          <w:rFonts w:ascii="Times New Roman" w:hAnsi="Times New Roman"/>
        </w:rPr>
      </w:pPr>
      <w:r w:rsidRPr="004462B7">
        <w:rPr>
          <w:rFonts w:ascii="Times New Roman" w:hAnsi="Times New Roman"/>
          <w:b/>
        </w:rPr>
        <w:t>Minutes</w:t>
      </w:r>
      <w:r w:rsidRPr="004462B7">
        <w:rPr>
          <w:rFonts w:ascii="Times New Roman" w:hAnsi="Times New Roman"/>
        </w:rPr>
        <w:t xml:space="preserve"> from September meeting were reviewed and approved</w:t>
      </w:r>
      <w:r>
        <w:rPr>
          <w:rFonts w:ascii="Times New Roman" w:hAnsi="Times New Roman"/>
        </w:rPr>
        <w:t xml:space="preserve"> unanimously</w:t>
      </w:r>
      <w:r w:rsidRPr="004462B7">
        <w:rPr>
          <w:rFonts w:ascii="Times New Roman" w:hAnsi="Times New Roman"/>
        </w:rPr>
        <w:t xml:space="preserve">.   </w:t>
      </w:r>
    </w:p>
    <w:p w:rsidR="004462B7" w:rsidRPr="00C06C1E" w:rsidRDefault="004462B7" w:rsidP="00B23EF2">
      <w:pPr>
        <w:spacing w:after="0"/>
        <w:rPr>
          <w:rFonts w:ascii="Times New Roman" w:hAnsi="Times New Roman"/>
          <w:b/>
        </w:rPr>
      </w:pPr>
    </w:p>
    <w:p w:rsidR="00DD3CFE" w:rsidRPr="00DD3CFE" w:rsidRDefault="00DD3CFE" w:rsidP="00B23EF2">
      <w:pPr>
        <w:spacing w:after="0"/>
        <w:rPr>
          <w:rFonts w:ascii="Times New Roman" w:hAnsi="Times New Roman"/>
          <w:b/>
        </w:rPr>
      </w:pPr>
      <w:r w:rsidRPr="00DD3CFE">
        <w:rPr>
          <w:rFonts w:ascii="Times New Roman" w:hAnsi="Times New Roman"/>
          <w:b/>
          <w:u w:val="single"/>
        </w:rPr>
        <w:t>Co Chair’s Report</w:t>
      </w:r>
      <w:r w:rsidR="0018306A">
        <w:rPr>
          <w:rFonts w:ascii="Times New Roman" w:hAnsi="Times New Roman"/>
          <w:b/>
          <w:u w:val="single"/>
        </w:rPr>
        <w:t xml:space="preserve"> (Ed)</w:t>
      </w:r>
      <w:r w:rsidRPr="00DD3CFE">
        <w:rPr>
          <w:rFonts w:ascii="Times New Roman" w:hAnsi="Times New Roman"/>
          <w:b/>
        </w:rPr>
        <w:t xml:space="preserve">:  </w:t>
      </w:r>
    </w:p>
    <w:p w:rsidR="0018306A" w:rsidRPr="00C73613" w:rsidRDefault="004462B7" w:rsidP="00C06C1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Staff Appreciation – </w:t>
      </w:r>
      <w:r>
        <w:rPr>
          <w:rFonts w:ascii="Times New Roman" w:hAnsi="Times New Roman"/>
        </w:rPr>
        <w:t>Randall Realtors will donate breakfast on Wed. 10/24; Mystic Market West will donate 3 doz. Bagels Thurs. 10/25,</w:t>
      </w:r>
      <w:r w:rsidRPr="00446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Ed will ask Bridge Market to quote dinner for Wed night ($250 raised to date); Matt will see about coffee on Thurs. </w:t>
      </w:r>
    </w:p>
    <w:p w:rsidR="00DD3CFE" w:rsidRPr="00C73613" w:rsidRDefault="00C73613" w:rsidP="00B23EF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Pumpkin’d – </w:t>
      </w:r>
      <w:r>
        <w:rPr>
          <w:rFonts w:ascii="Times New Roman" w:hAnsi="Times New Roman"/>
        </w:rPr>
        <w:t>PTO will put together baskets of school supplies and fall themed items for class</w:t>
      </w:r>
      <w:r w:rsidR="001E4F6E">
        <w:rPr>
          <w:rFonts w:ascii="Times New Roman" w:hAnsi="Times New Roman"/>
        </w:rPr>
        <w:t>rooms</w:t>
      </w:r>
      <w:r>
        <w:rPr>
          <w:rFonts w:ascii="Times New Roman" w:hAnsi="Times New Roman"/>
        </w:rPr>
        <w:t xml:space="preserve"> to give to </w:t>
      </w:r>
      <w:r w:rsidR="001E4F6E">
        <w:rPr>
          <w:rFonts w:ascii="Times New Roman" w:hAnsi="Times New Roman"/>
        </w:rPr>
        <w:t>one another; scheduled for week of Nov. 5-9.</w:t>
      </w:r>
    </w:p>
    <w:p w:rsidR="00C73613" w:rsidRPr="001E4F6E" w:rsidRDefault="00C73613" w:rsidP="00B23EF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Bingo </w:t>
      </w:r>
      <w:r w:rsidR="001E4F6E" w:rsidRPr="001E4F6E">
        <w:rPr>
          <w:rFonts w:ascii="Times New Roman" w:hAnsi="Times New Roman"/>
        </w:rPr>
        <w:t>–scheduled for Nov. 9</w:t>
      </w:r>
      <w:r w:rsidR="001E4F6E">
        <w:rPr>
          <w:rFonts w:ascii="Times New Roman" w:hAnsi="Times New Roman"/>
        </w:rPr>
        <w:t xml:space="preserve"> after school; need parent volunteers to assist younger participants; Ed found </w:t>
      </w:r>
      <w:r w:rsidR="0016451C">
        <w:rPr>
          <w:rFonts w:ascii="Times New Roman" w:hAnsi="Times New Roman"/>
        </w:rPr>
        <w:t xml:space="preserve">Bingo prizes </w:t>
      </w:r>
      <w:r w:rsidR="001E4F6E">
        <w:rPr>
          <w:rFonts w:ascii="Times New Roman" w:hAnsi="Times New Roman"/>
        </w:rPr>
        <w:t>in basement, along with Butler themed items</w:t>
      </w:r>
      <w:r w:rsidR="0016451C">
        <w:rPr>
          <w:rFonts w:ascii="Times New Roman" w:hAnsi="Times New Roman"/>
        </w:rPr>
        <w:t xml:space="preserve"> (bags, stickers, etc)</w:t>
      </w:r>
      <w:r w:rsidR="001E4F6E">
        <w:rPr>
          <w:rFonts w:ascii="Times New Roman" w:hAnsi="Times New Roman"/>
        </w:rPr>
        <w:t xml:space="preserve">. </w:t>
      </w:r>
    </w:p>
    <w:p w:rsidR="001E4F6E" w:rsidRDefault="001E4F6E" w:rsidP="0018306A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18306A" w:rsidRDefault="0018306A" w:rsidP="0018306A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FD749B">
        <w:rPr>
          <w:rFonts w:ascii="Times New Roman" w:hAnsi="Times New Roman"/>
          <w:b/>
          <w:u w:val="single"/>
        </w:rPr>
        <w:t>Treasurers Report</w:t>
      </w:r>
      <w:r>
        <w:rPr>
          <w:rFonts w:ascii="Times New Roman" w:hAnsi="Times New Roman"/>
          <w:b/>
          <w:u w:val="single"/>
        </w:rPr>
        <w:t xml:space="preserve"> (</w:t>
      </w:r>
      <w:r w:rsidR="00C73613">
        <w:rPr>
          <w:rFonts w:ascii="Times New Roman" w:hAnsi="Times New Roman"/>
          <w:b/>
          <w:u w:val="single"/>
        </w:rPr>
        <w:t>Matt</w:t>
      </w:r>
      <w:r>
        <w:rPr>
          <w:rFonts w:ascii="Times New Roman" w:hAnsi="Times New Roman"/>
          <w:b/>
          <w:u w:val="single"/>
        </w:rPr>
        <w:t>)</w:t>
      </w:r>
      <w:r w:rsidRPr="00FD749B">
        <w:rPr>
          <w:rFonts w:ascii="Times New Roman" w:hAnsi="Times New Roman"/>
          <w:b/>
          <w:u w:val="single"/>
        </w:rPr>
        <w:t>:</w:t>
      </w:r>
    </w:p>
    <w:p w:rsidR="008B3AE3" w:rsidRDefault="008B3AE3" w:rsidP="001E4F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Checking currently has $19k, savings account $3k.</w:t>
      </w:r>
    </w:p>
    <w:p w:rsidR="001E4F6E" w:rsidRDefault="001E4F6E" w:rsidP="001E4F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1E4F6E">
        <w:rPr>
          <w:rFonts w:ascii="Times New Roman" w:hAnsi="Times New Roman"/>
        </w:rPr>
        <w:t>Revised</w:t>
      </w:r>
      <w:r>
        <w:rPr>
          <w:rFonts w:ascii="Times New Roman" w:hAnsi="Times New Roman"/>
        </w:rPr>
        <w:t xml:space="preserve"> budget was discussed at length</w:t>
      </w:r>
      <w:r w:rsidR="0016451C">
        <w:rPr>
          <w:rFonts w:ascii="Times New Roman" w:hAnsi="Times New Roman"/>
        </w:rPr>
        <w:t>;</w:t>
      </w:r>
      <w:r w:rsidR="008B3AE3">
        <w:rPr>
          <w:rFonts w:ascii="Times New Roman" w:hAnsi="Times New Roman"/>
        </w:rPr>
        <w:t xml:space="preserve"> PTO insurance figure corrected to $200; revised budget was </w:t>
      </w:r>
      <w:r>
        <w:rPr>
          <w:rFonts w:ascii="Times New Roman" w:hAnsi="Times New Roman"/>
        </w:rPr>
        <w:t xml:space="preserve">approved unanimously.  </w:t>
      </w:r>
    </w:p>
    <w:p w:rsidR="00B74A34" w:rsidRPr="008B3AE3" w:rsidRDefault="00B74A34" w:rsidP="008B3A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Back to school picnic budget ($1000) may be used for a wellness day (Mr. DiMario) in spring.</w:t>
      </w:r>
    </w:p>
    <w:p w:rsidR="00A42187" w:rsidRPr="001E4F6E" w:rsidRDefault="001E4F6E" w:rsidP="001E4F6E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4F6E">
        <w:rPr>
          <w:rFonts w:ascii="Times New Roman" w:hAnsi="Times New Roman"/>
        </w:rPr>
        <w:t xml:space="preserve"> </w:t>
      </w:r>
    </w:p>
    <w:p w:rsidR="0016451C" w:rsidRDefault="0016451C" w:rsidP="00DE208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Principal’s Report</w:t>
      </w:r>
    </w:p>
    <w:p w:rsidR="0016451C" w:rsidRPr="00DD4014" w:rsidRDefault="0016451C" w:rsidP="00DD4014">
      <w:pPr>
        <w:spacing w:after="0"/>
        <w:rPr>
          <w:rFonts w:ascii="Times New Roman" w:hAnsi="Times New Roman"/>
        </w:rPr>
      </w:pPr>
      <w:r w:rsidRPr="00DD4014">
        <w:rPr>
          <w:rFonts w:ascii="Times New Roman" w:hAnsi="Times New Roman"/>
        </w:rPr>
        <w:t>Steve is planning to run writ</w:t>
      </w:r>
      <w:r w:rsidR="00C26553" w:rsidRPr="00DD4014">
        <w:rPr>
          <w:rFonts w:ascii="Times New Roman" w:hAnsi="Times New Roman"/>
        </w:rPr>
        <w:t>ing club</w:t>
      </w:r>
      <w:r w:rsidR="00DD4014" w:rsidRPr="00DD4014">
        <w:rPr>
          <w:rFonts w:ascii="Times New Roman" w:hAnsi="Times New Roman"/>
        </w:rPr>
        <w:t xml:space="preserve"> for k-2 and grades 3-5</w:t>
      </w:r>
      <w:r w:rsidRPr="00DD4014">
        <w:rPr>
          <w:rFonts w:ascii="Times New Roman" w:hAnsi="Times New Roman"/>
        </w:rPr>
        <w:t xml:space="preserve"> </w:t>
      </w:r>
      <w:r w:rsidR="00DD4014" w:rsidRPr="00DD4014">
        <w:rPr>
          <w:rFonts w:ascii="Times New Roman" w:hAnsi="Times New Roman"/>
        </w:rPr>
        <w:t xml:space="preserve">with Mrs. Harper, </w:t>
      </w:r>
      <w:r w:rsidRPr="00DD4014">
        <w:rPr>
          <w:rFonts w:ascii="Times New Roman" w:hAnsi="Times New Roman"/>
        </w:rPr>
        <w:t>and chess club again this year.</w:t>
      </w:r>
      <w:r w:rsidR="00DD4014" w:rsidRPr="00DD4014">
        <w:rPr>
          <w:rFonts w:ascii="Times New Roman" w:hAnsi="Times New Roman"/>
        </w:rPr>
        <w:t xml:space="preserve">  Crazy 8s will run after school, and Christina Carta will run robotics this yr, although it hasn’t started yet and needs parent volunteers.</w:t>
      </w:r>
      <w:r w:rsidR="00DD4014">
        <w:rPr>
          <w:rFonts w:ascii="Times New Roman" w:hAnsi="Times New Roman"/>
        </w:rPr>
        <w:t xml:space="preserve"> Steve also plans to run a leadership program after school with Mr. Sullivan.  Steve is also looking for after school STEM program ideas to use STEM grant award (not sure yet how much or parameters). </w:t>
      </w:r>
      <w:r w:rsidR="00DD6259">
        <w:rPr>
          <w:rFonts w:ascii="Times New Roman" w:hAnsi="Times New Roman"/>
        </w:rPr>
        <w:t xml:space="preserve"> Steve also hoped to get PTO help cleaning up the courtyard to make it a quiet space for kids during recess.  Sat Nov 17 is the proposed date; PTO will coordinate volunteers.  </w:t>
      </w:r>
    </w:p>
    <w:p w:rsidR="0016451C" w:rsidRDefault="0016451C" w:rsidP="00DE2085">
      <w:pPr>
        <w:spacing w:after="0"/>
        <w:rPr>
          <w:rFonts w:ascii="Times New Roman" w:hAnsi="Times New Roman"/>
          <w:b/>
          <w:u w:val="single"/>
        </w:rPr>
      </w:pPr>
    </w:p>
    <w:p w:rsidR="00DE2085" w:rsidRPr="00FD749B" w:rsidRDefault="00DE2085" w:rsidP="00DE2085">
      <w:pPr>
        <w:spacing w:after="0"/>
        <w:rPr>
          <w:rFonts w:ascii="Times New Roman" w:hAnsi="Times New Roman"/>
          <w:b/>
          <w:u w:val="single"/>
        </w:rPr>
      </w:pPr>
      <w:r w:rsidRPr="00FD749B">
        <w:rPr>
          <w:rFonts w:ascii="Times New Roman" w:hAnsi="Times New Roman"/>
          <w:b/>
          <w:u w:val="single"/>
        </w:rPr>
        <w:t>Comm</w:t>
      </w:r>
      <w:r w:rsidR="0012247C">
        <w:rPr>
          <w:rFonts w:ascii="Times New Roman" w:hAnsi="Times New Roman"/>
          <w:b/>
          <w:u w:val="single"/>
        </w:rPr>
        <w:t>ittee Reports / Upcoming Events:</w:t>
      </w:r>
    </w:p>
    <w:p w:rsidR="0023070E" w:rsidRPr="00261B70" w:rsidRDefault="00F16B6A" w:rsidP="002307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 w:rsidRPr="00F16B6A">
        <w:rPr>
          <w:rFonts w:ascii="Times New Roman" w:hAnsi="Times New Roman"/>
          <w:b/>
        </w:rPr>
        <w:t xml:space="preserve"> </w:t>
      </w:r>
      <w:r w:rsidR="0023070E">
        <w:rPr>
          <w:rFonts w:ascii="Times New Roman" w:hAnsi="Times New Roman"/>
          <w:b/>
        </w:rPr>
        <w:t xml:space="preserve">Mums Sale </w:t>
      </w:r>
      <w:r w:rsidR="0023070E" w:rsidRPr="0023070E">
        <w:rPr>
          <w:rFonts w:ascii="Times New Roman" w:hAnsi="Times New Roman"/>
        </w:rPr>
        <w:t>(Mouang Jopson)</w:t>
      </w:r>
      <w:r w:rsidR="0023070E">
        <w:rPr>
          <w:rFonts w:ascii="Times New Roman" w:hAnsi="Times New Roman"/>
          <w:b/>
        </w:rPr>
        <w:t xml:space="preserve"> </w:t>
      </w:r>
      <w:r w:rsidR="0023070E">
        <w:rPr>
          <w:rFonts w:ascii="Times New Roman" w:hAnsi="Times New Roman"/>
        </w:rPr>
        <w:t xml:space="preserve">- mums </w:t>
      </w:r>
      <w:r w:rsidR="001E4F6E">
        <w:rPr>
          <w:rFonts w:ascii="Times New Roman" w:hAnsi="Times New Roman"/>
        </w:rPr>
        <w:t xml:space="preserve">sale </w:t>
      </w:r>
      <w:r w:rsidR="0023070E">
        <w:rPr>
          <w:rFonts w:ascii="Times New Roman" w:hAnsi="Times New Roman"/>
        </w:rPr>
        <w:t>net</w:t>
      </w:r>
      <w:r w:rsidR="001E4F6E">
        <w:rPr>
          <w:rFonts w:ascii="Times New Roman" w:hAnsi="Times New Roman"/>
        </w:rPr>
        <w:t>ted</w:t>
      </w:r>
      <w:r w:rsidR="0023070E">
        <w:rPr>
          <w:rFonts w:ascii="Times New Roman" w:hAnsi="Times New Roman"/>
        </w:rPr>
        <w:t xml:space="preserve"> of $</w:t>
      </w:r>
      <w:r w:rsidR="001E4F6E">
        <w:rPr>
          <w:rFonts w:ascii="Times New Roman" w:hAnsi="Times New Roman"/>
        </w:rPr>
        <w:t>959</w:t>
      </w:r>
      <w:r w:rsidR="0023070E">
        <w:rPr>
          <w:rFonts w:ascii="Times New Roman" w:hAnsi="Times New Roman"/>
        </w:rPr>
        <w:t xml:space="preserve">. Pequot Plant Farm also supplies wreaths </w:t>
      </w:r>
      <w:r w:rsidR="00A0107B">
        <w:rPr>
          <w:rFonts w:ascii="Times New Roman" w:hAnsi="Times New Roman"/>
        </w:rPr>
        <w:t xml:space="preserve">(2 sizes) </w:t>
      </w:r>
      <w:r w:rsidR="0023070E">
        <w:rPr>
          <w:rFonts w:ascii="Times New Roman" w:hAnsi="Times New Roman"/>
        </w:rPr>
        <w:t xml:space="preserve">and poinsettias </w:t>
      </w:r>
      <w:r w:rsidR="00A0107B">
        <w:rPr>
          <w:rFonts w:ascii="Times New Roman" w:hAnsi="Times New Roman"/>
        </w:rPr>
        <w:t xml:space="preserve">(3 colors @ $12 for 6 ½” pot; cost of $8.50) </w:t>
      </w:r>
      <w:r w:rsidR="0023070E">
        <w:rPr>
          <w:rFonts w:ascii="Times New Roman" w:hAnsi="Times New Roman"/>
        </w:rPr>
        <w:t xml:space="preserve">in December, but board </w:t>
      </w:r>
      <w:r w:rsidR="00A0107B">
        <w:rPr>
          <w:rFonts w:ascii="Times New Roman" w:hAnsi="Times New Roman"/>
        </w:rPr>
        <w:t>will</w:t>
      </w:r>
      <w:r w:rsidR="0023070E">
        <w:rPr>
          <w:rFonts w:ascii="Times New Roman" w:hAnsi="Times New Roman"/>
        </w:rPr>
        <w:t xml:space="preserve"> compare costs with other growers. </w:t>
      </w:r>
    </w:p>
    <w:p w:rsidR="0023070E" w:rsidRPr="00A0107B" w:rsidRDefault="0023070E" w:rsidP="002307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Sweatshirt sales </w:t>
      </w:r>
      <w:r w:rsidRPr="0023070E">
        <w:rPr>
          <w:rFonts w:ascii="Times New Roman" w:hAnsi="Times New Roman"/>
        </w:rPr>
        <w:t>(Ed)</w:t>
      </w:r>
      <w:r>
        <w:rPr>
          <w:rFonts w:ascii="Times New Roman" w:hAnsi="Times New Roman"/>
          <w:b/>
        </w:rPr>
        <w:t xml:space="preserve"> – </w:t>
      </w:r>
      <w:r w:rsidR="00A0107B">
        <w:rPr>
          <w:rFonts w:ascii="Times New Roman" w:hAnsi="Times New Roman"/>
        </w:rPr>
        <w:t>net $619</w:t>
      </w:r>
    </w:p>
    <w:p w:rsidR="00A0107B" w:rsidRPr="00A0107B" w:rsidRDefault="00A0107B" w:rsidP="002307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Boxtops –</w:t>
      </w:r>
      <w:r>
        <w:rPr>
          <w:rFonts w:ascii="Times New Roman" w:hAnsi="Times New Roman"/>
        </w:rPr>
        <w:t xml:space="preserve"> (Erin Gallagher) – September forms sent</w:t>
      </w:r>
      <w:r w:rsidR="008B3AE3">
        <w:rPr>
          <w:rFonts w:ascii="Times New Roman" w:hAnsi="Times New Roman"/>
        </w:rPr>
        <w:t xml:space="preserve"> home</w:t>
      </w:r>
    </w:p>
    <w:p w:rsidR="00A0107B" w:rsidRPr="0016451C" w:rsidRDefault="00A0107B" w:rsidP="002307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Movie Night – </w:t>
      </w:r>
      <w:r w:rsidRPr="00A0107B">
        <w:rPr>
          <w:rFonts w:ascii="Times New Roman" w:hAnsi="Times New Roman"/>
        </w:rPr>
        <w:t>licensing fee</w:t>
      </w:r>
      <w:r>
        <w:rPr>
          <w:rFonts w:ascii="Times New Roman" w:hAnsi="Times New Roman"/>
          <w:b/>
        </w:rPr>
        <w:t xml:space="preserve"> </w:t>
      </w:r>
      <w:r w:rsidR="00B74A34" w:rsidRPr="00B74A34">
        <w:rPr>
          <w:rFonts w:ascii="Times New Roman" w:hAnsi="Times New Roman"/>
        </w:rPr>
        <w:t xml:space="preserve">paid </w:t>
      </w:r>
      <w:r w:rsidR="00B74A34">
        <w:rPr>
          <w:rFonts w:ascii="Times New Roman" w:hAnsi="Times New Roman"/>
        </w:rPr>
        <w:t>alrdy; winter date anticipated</w:t>
      </w:r>
    </w:p>
    <w:p w:rsidR="0016451C" w:rsidRPr="0023070E" w:rsidRDefault="00DD6259" w:rsidP="002307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Math &amp; Science Night – (</w:t>
      </w:r>
      <w:r w:rsidRPr="00DD6259">
        <w:rPr>
          <w:rFonts w:ascii="Times New Roman" w:hAnsi="Times New Roman"/>
        </w:rPr>
        <w:t>Amber</w:t>
      </w:r>
      <w:r>
        <w:rPr>
          <w:rFonts w:ascii="Times New Roman" w:hAnsi="Times New Roman"/>
        </w:rPr>
        <w:t>) tentatively scheduled for Thurs. Apr. 25</w:t>
      </w:r>
      <w:r>
        <w:rPr>
          <w:rFonts w:ascii="Times New Roman" w:hAnsi="Times New Roman"/>
          <w:b/>
        </w:rPr>
        <w:t xml:space="preserve"> </w:t>
      </w:r>
    </w:p>
    <w:p w:rsidR="0023070E" w:rsidRDefault="0023070E" w:rsidP="00B74E01">
      <w:pPr>
        <w:spacing w:after="0" w:line="240" w:lineRule="auto"/>
        <w:rPr>
          <w:rFonts w:ascii="Times New Roman" w:hAnsi="Times New Roman"/>
          <w:b/>
        </w:rPr>
      </w:pPr>
    </w:p>
    <w:p w:rsidR="00B74E01" w:rsidRPr="00B74E01" w:rsidRDefault="00B74E01" w:rsidP="00B74E01">
      <w:pPr>
        <w:spacing w:after="0" w:line="240" w:lineRule="auto"/>
        <w:rPr>
          <w:rFonts w:ascii="Times New Roman" w:hAnsi="Times New Roman"/>
          <w:b/>
        </w:rPr>
      </w:pPr>
      <w:r w:rsidRPr="00B74E01">
        <w:rPr>
          <w:rFonts w:ascii="Times New Roman" w:hAnsi="Times New Roman"/>
          <w:b/>
          <w:u w:val="single"/>
        </w:rPr>
        <w:t>New Business</w:t>
      </w:r>
      <w:r>
        <w:rPr>
          <w:rFonts w:ascii="Times New Roman" w:hAnsi="Times New Roman"/>
          <w:b/>
        </w:rPr>
        <w:t>:</w:t>
      </w:r>
    </w:p>
    <w:p w:rsidR="005114A8" w:rsidRDefault="005114A8" w:rsidP="0023070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Assemblies – </w:t>
      </w:r>
      <w:r>
        <w:rPr>
          <w:rFonts w:ascii="Times New Roman" w:hAnsi="Times New Roman"/>
        </w:rPr>
        <w:t xml:space="preserve">Brent Daniels Music Technology assembly </w:t>
      </w:r>
      <w:r w:rsidR="00B74A34">
        <w:rPr>
          <w:rFonts w:ascii="Times New Roman" w:hAnsi="Times New Roman"/>
        </w:rPr>
        <w:t xml:space="preserve">scheduled for Jan 29 in afternoon.   </w:t>
      </w:r>
    </w:p>
    <w:p w:rsidR="00B74A34" w:rsidRPr="00B74A34" w:rsidRDefault="00B74A34" w:rsidP="000868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Circus workshop </w:t>
      </w:r>
      <w:r w:rsidR="00B74E01">
        <w:rPr>
          <w:rFonts w:ascii="Times New Roman" w:hAnsi="Times New Roman"/>
          <w:b/>
        </w:rPr>
        <w:t xml:space="preserve">– </w:t>
      </w:r>
      <w:r w:rsidRPr="00B74A34">
        <w:rPr>
          <w:rFonts w:ascii="Times New Roman" w:hAnsi="Times New Roman"/>
        </w:rPr>
        <w:t>Ed</w:t>
      </w:r>
      <w:r>
        <w:rPr>
          <w:rFonts w:ascii="Times New Roman" w:hAnsi="Times New Roman"/>
          <w:b/>
        </w:rPr>
        <w:t xml:space="preserve"> </w:t>
      </w:r>
      <w:r w:rsidRPr="00B74A34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circulate information. </w:t>
      </w:r>
    </w:p>
    <w:p w:rsidR="00086839" w:rsidRPr="00B74E01" w:rsidRDefault="008B3AE3" w:rsidP="000868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Brent Daniels Music Technology – </w:t>
      </w:r>
      <w:r>
        <w:rPr>
          <w:rFonts w:ascii="Times New Roman" w:hAnsi="Times New Roman"/>
        </w:rPr>
        <w:t>scheduled for afternoon of January 29, 2019 at cost of $795.</w:t>
      </w:r>
    </w:p>
    <w:p w:rsidR="00086839" w:rsidRDefault="00086839" w:rsidP="00086839">
      <w:pPr>
        <w:pStyle w:val="ListParagraph"/>
        <w:spacing w:after="0" w:line="240" w:lineRule="auto"/>
        <w:rPr>
          <w:rFonts w:ascii="Times New Roman" w:hAnsi="Times New Roman"/>
        </w:rPr>
      </w:pPr>
    </w:p>
    <w:p w:rsidR="008B3AE3" w:rsidRDefault="008B3AE3" w:rsidP="008B3AE3">
      <w:pPr>
        <w:spacing w:after="0" w:line="240" w:lineRule="auto"/>
        <w:rPr>
          <w:rFonts w:ascii="Times New Roman" w:hAnsi="Times New Roman"/>
        </w:rPr>
      </w:pPr>
    </w:p>
    <w:p w:rsidR="00645154" w:rsidRPr="008B3AE3" w:rsidRDefault="00B74A34" w:rsidP="008B3AE3">
      <w:pPr>
        <w:spacing w:after="0" w:line="240" w:lineRule="auto"/>
        <w:rPr>
          <w:rFonts w:ascii="Times New Roman" w:hAnsi="Times New Roman"/>
        </w:rPr>
      </w:pPr>
      <w:r w:rsidRPr="008B3AE3">
        <w:rPr>
          <w:rFonts w:ascii="Times New Roman" w:hAnsi="Times New Roman"/>
        </w:rPr>
        <w:t xml:space="preserve">Next meeting moved to Nov. 14 at 5:30pm.  </w:t>
      </w:r>
      <w:r w:rsidR="0012247C" w:rsidRPr="008B3AE3">
        <w:rPr>
          <w:rFonts w:ascii="Times New Roman" w:hAnsi="Times New Roman"/>
        </w:rPr>
        <w:t>Meeting adjourned.</w:t>
      </w:r>
      <w:r w:rsidR="0084726C" w:rsidRPr="008B3AE3">
        <w:rPr>
          <w:rFonts w:ascii="Times New Roman" w:hAnsi="Times New Roman"/>
        </w:rPr>
        <w:t xml:space="preserve"> </w:t>
      </w:r>
    </w:p>
    <w:sectPr w:rsidR="00645154" w:rsidRPr="008B3AE3" w:rsidSect="00196AF3">
      <w:type w:val="continuous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296"/>
    <w:multiLevelType w:val="hybridMultilevel"/>
    <w:tmpl w:val="B71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8FA"/>
    <w:multiLevelType w:val="hybridMultilevel"/>
    <w:tmpl w:val="573A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46B"/>
    <w:multiLevelType w:val="hybridMultilevel"/>
    <w:tmpl w:val="9D3485CC"/>
    <w:lvl w:ilvl="0" w:tplc="9470F2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7C6"/>
    <w:multiLevelType w:val="hybridMultilevel"/>
    <w:tmpl w:val="1B2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18D8"/>
    <w:multiLevelType w:val="hybridMultilevel"/>
    <w:tmpl w:val="C122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0C3E"/>
    <w:multiLevelType w:val="hybridMultilevel"/>
    <w:tmpl w:val="7D548D70"/>
    <w:lvl w:ilvl="0" w:tplc="803603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6DFF"/>
    <w:multiLevelType w:val="hybridMultilevel"/>
    <w:tmpl w:val="621C2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75270"/>
    <w:multiLevelType w:val="hybridMultilevel"/>
    <w:tmpl w:val="AFB8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243B"/>
    <w:multiLevelType w:val="hybridMultilevel"/>
    <w:tmpl w:val="3CA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0195F"/>
    <w:multiLevelType w:val="hybridMultilevel"/>
    <w:tmpl w:val="9470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840EF"/>
    <w:multiLevelType w:val="hybridMultilevel"/>
    <w:tmpl w:val="D4E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94686"/>
    <w:multiLevelType w:val="hybridMultilevel"/>
    <w:tmpl w:val="9826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17B"/>
    <w:multiLevelType w:val="hybridMultilevel"/>
    <w:tmpl w:val="B9E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B5DDA"/>
    <w:multiLevelType w:val="hybridMultilevel"/>
    <w:tmpl w:val="05A4AA72"/>
    <w:lvl w:ilvl="0" w:tplc="4F10A1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1694"/>
    <w:multiLevelType w:val="hybridMultilevel"/>
    <w:tmpl w:val="58D2E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D7510"/>
    <w:multiLevelType w:val="hybridMultilevel"/>
    <w:tmpl w:val="7E5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05BB"/>
    <w:multiLevelType w:val="hybridMultilevel"/>
    <w:tmpl w:val="6BB6B2B4"/>
    <w:lvl w:ilvl="0" w:tplc="27425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9A1"/>
    <w:multiLevelType w:val="hybridMultilevel"/>
    <w:tmpl w:val="B78E583E"/>
    <w:lvl w:ilvl="0" w:tplc="8432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306D0"/>
    <w:multiLevelType w:val="hybridMultilevel"/>
    <w:tmpl w:val="049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B7116"/>
    <w:multiLevelType w:val="hybridMultilevel"/>
    <w:tmpl w:val="2C8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E2939"/>
    <w:multiLevelType w:val="hybridMultilevel"/>
    <w:tmpl w:val="654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96BD2"/>
    <w:multiLevelType w:val="hybridMultilevel"/>
    <w:tmpl w:val="38D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119C"/>
    <w:multiLevelType w:val="hybridMultilevel"/>
    <w:tmpl w:val="9B8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453BE"/>
    <w:multiLevelType w:val="hybridMultilevel"/>
    <w:tmpl w:val="1AAC8562"/>
    <w:lvl w:ilvl="0" w:tplc="6EBE06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22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20"/>
  </w:num>
  <w:num w:numId="16">
    <w:abstractNumId w:val="15"/>
  </w:num>
  <w:num w:numId="17">
    <w:abstractNumId w:val="4"/>
  </w:num>
  <w:num w:numId="18">
    <w:abstractNumId w:val="21"/>
  </w:num>
  <w:num w:numId="19">
    <w:abstractNumId w:val="11"/>
  </w:num>
  <w:num w:numId="20">
    <w:abstractNumId w:val="3"/>
  </w:num>
  <w:num w:numId="21">
    <w:abstractNumId w:val="18"/>
  </w:num>
  <w:num w:numId="22">
    <w:abstractNumId w:val="12"/>
  </w:num>
  <w:num w:numId="23">
    <w:abstractNumId w:val="8"/>
  </w:num>
  <w:num w:numId="24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5427"/>
    <w:rsid w:val="00003A39"/>
    <w:rsid w:val="00007BAD"/>
    <w:rsid w:val="000436D4"/>
    <w:rsid w:val="00047412"/>
    <w:rsid w:val="0006578F"/>
    <w:rsid w:val="00065DE8"/>
    <w:rsid w:val="00065EC5"/>
    <w:rsid w:val="00066B43"/>
    <w:rsid w:val="000755DD"/>
    <w:rsid w:val="00086839"/>
    <w:rsid w:val="00090C89"/>
    <w:rsid w:val="000A403E"/>
    <w:rsid w:val="000B0306"/>
    <w:rsid w:val="000C136E"/>
    <w:rsid w:val="000C574F"/>
    <w:rsid w:val="000C7BB5"/>
    <w:rsid w:val="000E03ED"/>
    <w:rsid w:val="00101AFB"/>
    <w:rsid w:val="0010760A"/>
    <w:rsid w:val="001208F2"/>
    <w:rsid w:val="0012247C"/>
    <w:rsid w:val="0012666E"/>
    <w:rsid w:val="001266BF"/>
    <w:rsid w:val="00152A75"/>
    <w:rsid w:val="0015370C"/>
    <w:rsid w:val="0015722B"/>
    <w:rsid w:val="0016275C"/>
    <w:rsid w:val="0016451C"/>
    <w:rsid w:val="00167D35"/>
    <w:rsid w:val="0018306A"/>
    <w:rsid w:val="00195AC3"/>
    <w:rsid w:val="00195D00"/>
    <w:rsid w:val="00196AF3"/>
    <w:rsid w:val="001C4CF9"/>
    <w:rsid w:val="001D0927"/>
    <w:rsid w:val="001D262C"/>
    <w:rsid w:val="001E3E99"/>
    <w:rsid w:val="001E4F6E"/>
    <w:rsid w:val="001E6CFC"/>
    <w:rsid w:val="001F01A1"/>
    <w:rsid w:val="00210CD7"/>
    <w:rsid w:val="0023070E"/>
    <w:rsid w:val="002325F7"/>
    <w:rsid w:val="002466F6"/>
    <w:rsid w:val="00257BE0"/>
    <w:rsid w:val="00261B70"/>
    <w:rsid w:val="00265F90"/>
    <w:rsid w:val="0027316C"/>
    <w:rsid w:val="0028041C"/>
    <w:rsid w:val="00292882"/>
    <w:rsid w:val="002958AA"/>
    <w:rsid w:val="002A18AE"/>
    <w:rsid w:val="002B4C92"/>
    <w:rsid w:val="002B5B5E"/>
    <w:rsid w:val="002E3212"/>
    <w:rsid w:val="00311524"/>
    <w:rsid w:val="00326867"/>
    <w:rsid w:val="0033160D"/>
    <w:rsid w:val="0033253A"/>
    <w:rsid w:val="003420C7"/>
    <w:rsid w:val="003437B5"/>
    <w:rsid w:val="00346D10"/>
    <w:rsid w:val="00365F10"/>
    <w:rsid w:val="00374D74"/>
    <w:rsid w:val="00382F89"/>
    <w:rsid w:val="003840E2"/>
    <w:rsid w:val="003934C0"/>
    <w:rsid w:val="0039548D"/>
    <w:rsid w:val="003B4F36"/>
    <w:rsid w:val="003C2FCF"/>
    <w:rsid w:val="003C38F5"/>
    <w:rsid w:val="003C7427"/>
    <w:rsid w:val="003D6D5C"/>
    <w:rsid w:val="003D7CAC"/>
    <w:rsid w:val="003E229B"/>
    <w:rsid w:val="003E7723"/>
    <w:rsid w:val="003F04AD"/>
    <w:rsid w:val="003F7CEE"/>
    <w:rsid w:val="00402C94"/>
    <w:rsid w:val="004036D5"/>
    <w:rsid w:val="004153BE"/>
    <w:rsid w:val="0042437F"/>
    <w:rsid w:val="004433FF"/>
    <w:rsid w:val="004462B7"/>
    <w:rsid w:val="0045029B"/>
    <w:rsid w:val="00460835"/>
    <w:rsid w:val="004667E3"/>
    <w:rsid w:val="00473BD2"/>
    <w:rsid w:val="004839CB"/>
    <w:rsid w:val="0048455C"/>
    <w:rsid w:val="0049197C"/>
    <w:rsid w:val="004935EB"/>
    <w:rsid w:val="004B4F47"/>
    <w:rsid w:val="004B5A14"/>
    <w:rsid w:val="004C0D85"/>
    <w:rsid w:val="004C587C"/>
    <w:rsid w:val="004D742C"/>
    <w:rsid w:val="004E2994"/>
    <w:rsid w:val="004E32DA"/>
    <w:rsid w:val="004E4A47"/>
    <w:rsid w:val="0050619A"/>
    <w:rsid w:val="005114A8"/>
    <w:rsid w:val="00515EED"/>
    <w:rsid w:val="005177DA"/>
    <w:rsid w:val="005315ED"/>
    <w:rsid w:val="005530EF"/>
    <w:rsid w:val="00561008"/>
    <w:rsid w:val="00571A68"/>
    <w:rsid w:val="005754A5"/>
    <w:rsid w:val="00581056"/>
    <w:rsid w:val="0058659B"/>
    <w:rsid w:val="00593CDD"/>
    <w:rsid w:val="0059438D"/>
    <w:rsid w:val="00594DE0"/>
    <w:rsid w:val="0059563C"/>
    <w:rsid w:val="005D3157"/>
    <w:rsid w:val="005E1509"/>
    <w:rsid w:val="005E169B"/>
    <w:rsid w:val="005E49C3"/>
    <w:rsid w:val="00600393"/>
    <w:rsid w:val="00603779"/>
    <w:rsid w:val="00605F67"/>
    <w:rsid w:val="00607A6B"/>
    <w:rsid w:val="00607F0E"/>
    <w:rsid w:val="00621199"/>
    <w:rsid w:val="00645154"/>
    <w:rsid w:val="00647E11"/>
    <w:rsid w:val="00652DA6"/>
    <w:rsid w:val="00662D5C"/>
    <w:rsid w:val="00672BC5"/>
    <w:rsid w:val="0069191D"/>
    <w:rsid w:val="006B5FE4"/>
    <w:rsid w:val="006D513A"/>
    <w:rsid w:val="006E0EF9"/>
    <w:rsid w:val="006E6BCA"/>
    <w:rsid w:val="007335D6"/>
    <w:rsid w:val="00742A96"/>
    <w:rsid w:val="007576F6"/>
    <w:rsid w:val="0077736A"/>
    <w:rsid w:val="00780F0B"/>
    <w:rsid w:val="007831C3"/>
    <w:rsid w:val="00791809"/>
    <w:rsid w:val="007B3A2D"/>
    <w:rsid w:val="007B5086"/>
    <w:rsid w:val="007D374E"/>
    <w:rsid w:val="007F2454"/>
    <w:rsid w:val="00800753"/>
    <w:rsid w:val="00801486"/>
    <w:rsid w:val="008016A4"/>
    <w:rsid w:val="008163C7"/>
    <w:rsid w:val="00830FC8"/>
    <w:rsid w:val="00833683"/>
    <w:rsid w:val="008357A0"/>
    <w:rsid w:val="008372D0"/>
    <w:rsid w:val="00841757"/>
    <w:rsid w:val="008417DF"/>
    <w:rsid w:val="00846EE4"/>
    <w:rsid w:val="0084726C"/>
    <w:rsid w:val="00854DCD"/>
    <w:rsid w:val="00863509"/>
    <w:rsid w:val="00874BE6"/>
    <w:rsid w:val="008B3AE3"/>
    <w:rsid w:val="008E1C2B"/>
    <w:rsid w:val="008E1E8A"/>
    <w:rsid w:val="00926748"/>
    <w:rsid w:val="00937C52"/>
    <w:rsid w:val="00964BE5"/>
    <w:rsid w:val="00972A2A"/>
    <w:rsid w:val="00991C3E"/>
    <w:rsid w:val="00992EC4"/>
    <w:rsid w:val="009A0EBA"/>
    <w:rsid w:val="009B04DB"/>
    <w:rsid w:val="009C64DC"/>
    <w:rsid w:val="009D3E57"/>
    <w:rsid w:val="009E0C69"/>
    <w:rsid w:val="009E4FA6"/>
    <w:rsid w:val="00A0107B"/>
    <w:rsid w:val="00A01130"/>
    <w:rsid w:val="00A01EE3"/>
    <w:rsid w:val="00A04FC9"/>
    <w:rsid w:val="00A14AC8"/>
    <w:rsid w:val="00A20F91"/>
    <w:rsid w:val="00A24CEE"/>
    <w:rsid w:val="00A25AB3"/>
    <w:rsid w:val="00A316E5"/>
    <w:rsid w:val="00A3392F"/>
    <w:rsid w:val="00A36AEC"/>
    <w:rsid w:val="00A42187"/>
    <w:rsid w:val="00A52534"/>
    <w:rsid w:val="00A52F70"/>
    <w:rsid w:val="00A57FD1"/>
    <w:rsid w:val="00A6357F"/>
    <w:rsid w:val="00A72933"/>
    <w:rsid w:val="00A90AB7"/>
    <w:rsid w:val="00AA157E"/>
    <w:rsid w:val="00AA3D71"/>
    <w:rsid w:val="00AC26D2"/>
    <w:rsid w:val="00AC4FB2"/>
    <w:rsid w:val="00AC63D1"/>
    <w:rsid w:val="00AF03E0"/>
    <w:rsid w:val="00AF33E6"/>
    <w:rsid w:val="00AF555C"/>
    <w:rsid w:val="00B10257"/>
    <w:rsid w:val="00B16A3A"/>
    <w:rsid w:val="00B21256"/>
    <w:rsid w:val="00B23EF2"/>
    <w:rsid w:val="00B311E9"/>
    <w:rsid w:val="00B41D73"/>
    <w:rsid w:val="00B51571"/>
    <w:rsid w:val="00B53974"/>
    <w:rsid w:val="00B6199D"/>
    <w:rsid w:val="00B64504"/>
    <w:rsid w:val="00B7125B"/>
    <w:rsid w:val="00B74A34"/>
    <w:rsid w:val="00B74E01"/>
    <w:rsid w:val="00B75427"/>
    <w:rsid w:val="00B81D44"/>
    <w:rsid w:val="00B85B9F"/>
    <w:rsid w:val="00B943A8"/>
    <w:rsid w:val="00BC6B47"/>
    <w:rsid w:val="00BD2BDD"/>
    <w:rsid w:val="00BD5128"/>
    <w:rsid w:val="00BD6555"/>
    <w:rsid w:val="00BE559A"/>
    <w:rsid w:val="00C058E0"/>
    <w:rsid w:val="00C063CB"/>
    <w:rsid w:val="00C06C1E"/>
    <w:rsid w:val="00C16C88"/>
    <w:rsid w:val="00C2161C"/>
    <w:rsid w:val="00C21C90"/>
    <w:rsid w:val="00C26553"/>
    <w:rsid w:val="00C52103"/>
    <w:rsid w:val="00C73613"/>
    <w:rsid w:val="00C74D06"/>
    <w:rsid w:val="00C7595C"/>
    <w:rsid w:val="00C87EDB"/>
    <w:rsid w:val="00C921BD"/>
    <w:rsid w:val="00C94A11"/>
    <w:rsid w:val="00C95B3B"/>
    <w:rsid w:val="00C97169"/>
    <w:rsid w:val="00CA7D03"/>
    <w:rsid w:val="00CD3A0A"/>
    <w:rsid w:val="00CD6D17"/>
    <w:rsid w:val="00D005BD"/>
    <w:rsid w:val="00D03734"/>
    <w:rsid w:val="00D107D2"/>
    <w:rsid w:val="00D13F0F"/>
    <w:rsid w:val="00D31DE0"/>
    <w:rsid w:val="00D45640"/>
    <w:rsid w:val="00D52265"/>
    <w:rsid w:val="00D5230A"/>
    <w:rsid w:val="00D713AF"/>
    <w:rsid w:val="00D80B19"/>
    <w:rsid w:val="00D95723"/>
    <w:rsid w:val="00DB43C2"/>
    <w:rsid w:val="00DD08A9"/>
    <w:rsid w:val="00DD3CFE"/>
    <w:rsid w:val="00DD4014"/>
    <w:rsid w:val="00DD6259"/>
    <w:rsid w:val="00DE1F1E"/>
    <w:rsid w:val="00DE2085"/>
    <w:rsid w:val="00DF58CE"/>
    <w:rsid w:val="00E00D1F"/>
    <w:rsid w:val="00E3056B"/>
    <w:rsid w:val="00E3582A"/>
    <w:rsid w:val="00E40091"/>
    <w:rsid w:val="00E53875"/>
    <w:rsid w:val="00E665E5"/>
    <w:rsid w:val="00E711D1"/>
    <w:rsid w:val="00E92D02"/>
    <w:rsid w:val="00EA56A2"/>
    <w:rsid w:val="00EB2E90"/>
    <w:rsid w:val="00EB338E"/>
    <w:rsid w:val="00EB5C20"/>
    <w:rsid w:val="00EB6E93"/>
    <w:rsid w:val="00EC5455"/>
    <w:rsid w:val="00EF5947"/>
    <w:rsid w:val="00F02ED0"/>
    <w:rsid w:val="00F11B7A"/>
    <w:rsid w:val="00F16B6A"/>
    <w:rsid w:val="00F33178"/>
    <w:rsid w:val="00F34B91"/>
    <w:rsid w:val="00F510C8"/>
    <w:rsid w:val="00F55F5F"/>
    <w:rsid w:val="00F57DA5"/>
    <w:rsid w:val="00F60419"/>
    <w:rsid w:val="00F7108A"/>
    <w:rsid w:val="00F755EC"/>
    <w:rsid w:val="00F838A0"/>
    <w:rsid w:val="00F95935"/>
    <w:rsid w:val="00FA6EED"/>
    <w:rsid w:val="00FB2F75"/>
    <w:rsid w:val="00FC3E31"/>
    <w:rsid w:val="00F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74"/>
    <w:pPr>
      <w:ind w:left="720"/>
      <w:contextualSpacing/>
    </w:pPr>
  </w:style>
  <w:style w:type="table" w:styleId="TableGrid">
    <w:name w:val="Table Grid"/>
    <w:basedOn w:val="TableNormal"/>
    <w:uiPriority w:val="59"/>
    <w:rsid w:val="000E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3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91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41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04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5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DE25-0762-43DA-8132-762401F1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Podurgiel</dc:creator>
  <cp:lastModifiedBy>CPS</cp:lastModifiedBy>
  <cp:revision>2</cp:revision>
  <cp:lastPrinted>2018-10-17T19:09:00Z</cp:lastPrinted>
  <dcterms:created xsi:type="dcterms:W3CDTF">2018-10-29T17:29:00Z</dcterms:created>
  <dcterms:modified xsi:type="dcterms:W3CDTF">2018-10-29T17:29:00Z</dcterms:modified>
</cp:coreProperties>
</file>